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C" w:rsidRPr="007B006D" w:rsidRDefault="007B006D" w:rsidP="007B006D">
      <w:pPr>
        <w:widowControl w:val="0"/>
        <w:tabs>
          <w:tab w:val="left" w:pos="7588"/>
          <w:tab w:val="center" w:pos="8363"/>
        </w:tabs>
        <w:autoSpaceDE w:val="0"/>
        <w:autoSpaceDN w:val="0"/>
        <w:adjustRightInd w:val="0"/>
        <w:ind w:left="6521"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ab/>
      </w:r>
      <w:r w:rsidRPr="007B006D">
        <w:rPr>
          <w:rFonts w:cs="Times New Roman"/>
          <w:color w:val="000000" w:themeColor="text1"/>
          <w:sz w:val="26"/>
          <w:szCs w:val="26"/>
        </w:rPr>
        <w:tab/>
      </w:r>
      <w:r w:rsidR="007A5D4C" w:rsidRPr="007B006D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7A5D4C" w:rsidRPr="007B006D" w:rsidRDefault="007A5D4C" w:rsidP="007A5D4C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7A5D4C" w:rsidRPr="007B006D" w:rsidRDefault="007A5D4C" w:rsidP="007A5D4C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_____________ А.В. Легостаев</w:t>
      </w:r>
    </w:p>
    <w:p w:rsidR="007A5D4C" w:rsidRPr="00A05208" w:rsidRDefault="007A5D4C" w:rsidP="007A5D4C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«</w:t>
      </w:r>
      <w:r w:rsidR="00DA0CCA">
        <w:rPr>
          <w:rFonts w:cs="Times New Roman"/>
          <w:color w:val="000000" w:themeColor="text1"/>
          <w:sz w:val="26"/>
          <w:szCs w:val="26"/>
        </w:rPr>
        <w:t xml:space="preserve"> </w:t>
      </w:r>
      <w:r w:rsidR="007A18E2">
        <w:rPr>
          <w:rFonts w:cs="Times New Roman"/>
          <w:color w:val="000000" w:themeColor="text1"/>
          <w:sz w:val="26"/>
          <w:szCs w:val="26"/>
          <w:u w:val="single"/>
        </w:rPr>
        <w:t xml:space="preserve">    </w:t>
      </w:r>
      <w:r w:rsidRPr="007B006D">
        <w:rPr>
          <w:rFonts w:cs="Times New Roman"/>
          <w:color w:val="000000" w:themeColor="text1"/>
          <w:sz w:val="26"/>
          <w:szCs w:val="26"/>
        </w:rPr>
        <w:t xml:space="preserve">» </w:t>
      </w:r>
      <w:r w:rsidR="007A18E2">
        <w:rPr>
          <w:rFonts w:cs="Times New Roman"/>
          <w:color w:val="000000" w:themeColor="text1"/>
          <w:sz w:val="26"/>
          <w:szCs w:val="26"/>
          <w:u w:val="single"/>
        </w:rPr>
        <w:t xml:space="preserve">         </w:t>
      </w:r>
      <w:r w:rsidR="007A18E2">
        <w:rPr>
          <w:rFonts w:cs="Times New Roman"/>
          <w:color w:val="000000" w:themeColor="text1"/>
          <w:sz w:val="26"/>
          <w:szCs w:val="26"/>
        </w:rPr>
        <w:t>2022</w:t>
      </w:r>
      <w:r w:rsidRPr="007B006D">
        <w:rPr>
          <w:rFonts w:cs="Times New Roman"/>
          <w:color w:val="000000" w:themeColor="text1"/>
          <w:sz w:val="26"/>
          <w:szCs w:val="26"/>
        </w:rPr>
        <w:t> г</w:t>
      </w:r>
      <w:r w:rsidRPr="00A05208">
        <w:rPr>
          <w:rFonts w:cs="Times New Roman"/>
          <w:color w:val="006600"/>
          <w:sz w:val="26"/>
          <w:szCs w:val="26"/>
        </w:rPr>
        <w:t>.</w:t>
      </w:r>
    </w:p>
    <w:p w:rsidR="002E4EC4" w:rsidRDefault="002E4EC4" w:rsidP="007A5D4C">
      <w:pPr>
        <w:ind w:left="6521" w:firstLine="0"/>
        <w:jc w:val="right"/>
      </w:pP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</w:t>
      </w:r>
      <w:r w:rsidR="0000649B">
        <w:rPr>
          <w:rFonts w:cs="Times New Roman"/>
          <w:b/>
          <w:sz w:val="26"/>
          <w:szCs w:val="26"/>
        </w:rPr>
        <w:t xml:space="preserve">специалиста-эксперта </w:t>
      </w:r>
      <w:r w:rsidR="007B006D">
        <w:rPr>
          <w:rFonts w:cs="Times New Roman"/>
          <w:b/>
          <w:sz w:val="26"/>
          <w:szCs w:val="26"/>
        </w:rPr>
        <w:t>правового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A18E2" w:rsidRDefault="007A18E2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0649B" w:rsidRPr="00775284" w:rsidRDefault="0000649B" w:rsidP="0000649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77528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429F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77528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Новосибирской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 главный специалист-эксперт, Отдел и Управление, соответственно) относится к старшей группе должностей гражданской службы категории «специалисты».</w:t>
      </w:r>
    </w:p>
    <w:p w:rsidR="0000649B" w:rsidRPr="00B35FD7" w:rsidRDefault="0000649B" w:rsidP="0000649B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– </w:t>
      </w:r>
      <w:r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>
        <w:rPr>
          <w:rFonts w:ascii="Times New Roman" w:hAnsi="Times New Roman" w:cs="Times New Roman"/>
          <w:spacing w:val="-4"/>
          <w:sz w:val="26"/>
          <w:szCs w:val="26"/>
        </w:rPr>
        <w:t>0</w:t>
      </w:r>
      <w:r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</w:t>
      </w:r>
      <w:r w:rsidRPr="00B35FD7">
        <w:rPr>
          <w:rFonts w:ascii="Times New Roman" w:hAnsi="Times New Roman" w:cs="Times New Roman"/>
          <w:spacing w:val="-4"/>
          <w:sz w:val="26"/>
          <w:szCs w:val="26"/>
        </w:rPr>
        <w:t>РФ от 31.12.2005 № 1574)</w:t>
      </w:r>
      <w:r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63180">
        <w:rPr>
          <w:rFonts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963180">
        <w:rPr>
          <w:rFonts w:cs="Times New Roman"/>
          <w:color w:val="000000" w:themeColor="text1"/>
          <w:sz w:val="26"/>
          <w:szCs w:val="26"/>
        </w:rPr>
        <w:t>: 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а также регулирование финансовой деятельности и финансовых рынков в части,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A0CCA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9533E0" w:rsidRPr="00DA0CCA"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DA0CCA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Pr="00DA0CCA">
        <w:rPr>
          <w:rFonts w:cs="Times New Roman"/>
          <w:color w:val="000000" w:themeColor="text1"/>
          <w:sz w:val="26"/>
          <w:szCs w:val="26"/>
        </w:rPr>
        <w:t>: «Координация и методическое руководство правовой работы</w:t>
      </w:r>
      <w:r w:rsidR="00CD3455">
        <w:rPr>
          <w:rFonts w:cs="Times New Roman"/>
          <w:color w:val="000000" w:themeColor="text1"/>
          <w:sz w:val="26"/>
          <w:szCs w:val="26"/>
        </w:rPr>
        <w:t xml:space="preserve"> в налоговом органе»  в рамках </w:t>
      </w:r>
      <w:r w:rsidRPr="00DA0CCA">
        <w:rPr>
          <w:rFonts w:cs="Times New Roman"/>
          <w:color w:val="000000" w:themeColor="text1"/>
          <w:sz w:val="26"/>
          <w:szCs w:val="26"/>
        </w:rPr>
        <w:t xml:space="preserve">области </w:t>
      </w:r>
      <w:r w:rsidRPr="00963180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</w:t>
      </w:r>
      <w:r w:rsidR="00DA0CCA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963180">
        <w:rPr>
          <w:rFonts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CD3455">
        <w:rPr>
          <w:rFonts w:cs="Times New Roman"/>
          <w:color w:val="000000" w:themeColor="text1"/>
          <w:sz w:val="26"/>
          <w:szCs w:val="26"/>
        </w:rPr>
        <w:t xml:space="preserve">, а также </w:t>
      </w:r>
      <w:r>
        <w:rPr>
          <w:rFonts w:cs="Times New Roman"/>
          <w:color w:val="000000" w:themeColor="text1"/>
          <w:sz w:val="26"/>
          <w:szCs w:val="26"/>
        </w:rPr>
        <w:t xml:space="preserve">регулирование финансовой деятельности и финансовых рынков  в части, 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ED1AD2" w:rsidRPr="00076BC8">
        <w:rPr>
          <w:rFonts w:cs="Times New Roman"/>
          <w:color w:val="000000" w:themeColor="text1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</w:t>
      </w:r>
      <w:r w:rsidR="003429F5">
        <w:rPr>
          <w:rFonts w:cs="Times New Roman"/>
          <w:spacing w:val="-5"/>
          <w:sz w:val="26"/>
          <w:szCs w:val="26"/>
        </w:rPr>
        <w:t>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 xml:space="preserve">специалиста-эксперта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5C486B" w:rsidRPr="007A7DD7" w:rsidRDefault="005C486B" w:rsidP="005C486B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Pr="00D26476">
        <w:rPr>
          <w:rFonts w:cs="Times New Roman"/>
          <w:sz w:val="26"/>
          <w:szCs w:val="26"/>
        </w:rPr>
        <w:t xml:space="preserve">главный </w:t>
      </w:r>
      <w:r w:rsidR="00D672F6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требования.</w:t>
      </w:r>
    </w:p>
    <w:p w:rsidR="005C486B" w:rsidRPr="007A7DD7" w:rsidRDefault="005C486B" w:rsidP="005C486B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высшего образования (без предъявления требований к стажу).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7A7DD7">
        <w:rPr>
          <w:rFonts w:cs="Times New Roman"/>
          <w:color w:val="000000" w:themeColor="text1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общих и управленческих умений, </w:t>
      </w:r>
      <w:r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профессиональных знаний:</w:t>
      </w:r>
    </w:p>
    <w:p w:rsidR="005C486B" w:rsidRPr="0080722A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о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>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</w:t>
      </w:r>
      <w:r w:rsidR="00A85565">
        <w:rPr>
          <w:rFonts w:cs="Times New Roman"/>
          <w:color w:val="000000" w:themeColor="text1"/>
          <w:spacing w:val="-5"/>
          <w:sz w:val="26"/>
          <w:szCs w:val="26"/>
        </w:rPr>
        <w:t>управления»; от 24.06.2019 № 288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«Об Основных направлениях развития государственной гражданской службы Рос</w:t>
      </w:r>
      <w:r w:rsidR="00A85565">
        <w:rPr>
          <w:rFonts w:cs="Times New Roman"/>
          <w:color w:val="000000" w:themeColor="text1"/>
          <w:spacing w:val="-5"/>
          <w:sz w:val="26"/>
          <w:szCs w:val="26"/>
        </w:rPr>
        <w:t>сийской Федерации на 2019-2021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 годы»;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r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остановления Правительства РФ от 25.08.2012 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приказа ФНС России от 14.10.2014 № ММВ-7-18/560@ "Об организации работы по представлению интересов налоговых органов в судах".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6.3.2. </w:t>
      </w:r>
      <w:r w:rsidRPr="0080722A">
        <w:rPr>
          <w:rFonts w:cs="Times New Roman"/>
          <w:color w:val="000000" w:themeColor="text1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системы технической и противопожарной безопасности; основных мероприятий мобилизационной подготовки.</w:t>
      </w:r>
    </w:p>
    <w:p w:rsidR="005C486B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6.5. </w:t>
      </w:r>
      <w:r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C486B" w:rsidRPr="00DC5579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Наличие профессиональных умений:</w:t>
      </w:r>
      <w:r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анализ и обобщение судебной практики</w:t>
      </w:r>
      <w:r w:rsidRPr="0080722A">
        <w:rPr>
          <w:rFonts w:eastAsia="Calibri"/>
          <w:color w:val="000000" w:themeColor="text1"/>
          <w:szCs w:val="28"/>
        </w:rPr>
        <w:t xml:space="preserve">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C486B" w:rsidRPr="007A7DD7" w:rsidRDefault="005C486B" w:rsidP="005C486B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6.7.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5C486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>7. Основные права и обязанности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347F3B">
        <w:rPr>
          <w:rFonts w:cs="Times New Roman"/>
          <w:color w:val="000000" w:themeColor="text1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5C486B" w:rsidRPr="00347F3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Управление, 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5C486B" w:rsidRPr="0051741C" w:rsidRDefault="005C486B" w:rsidP="0051741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lastRenderedPageBreak/>
        <w:t>б) 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изменении, дополнении и отмене актов, изданных Управлением, в случае их несоответствия действующему законодательству.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правильности применения налоговых и других штрафных санкций за нарушения налогового и иного законодательства;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 xml:space="preserve">принимать участие в рабочих группах по рассмотрению материалов </w:t>
      </w:r>
      <w:r w:rsidRPr="00DA0CCA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>принимать участие в заседаниях  рабочих групп, проводимых Управлением, в ходе и по результатам выездных налоговых проверок</w:t>
      </w:r>
      <w:r w:rsidRPr="00DA0CCA">
        <w:rPr>
          <w:sz w:val="26"/>
          <w:szCs w:val="26"/>
        </w:rPr>
        <w:t xml:space="preserve">  со значительными суммами доначислений (свыше 10 </w:t>
      </w:r>
      <w:proofErr w:type="spellStart"/>
      <w:r w:rsidRPr="00DA0CCA">
        <w:rPr>
          <w:sz w:val="26"/>
          <w:szCs w:val="26"/>
        </w:rPr>
        <w:t>млн</w:t>
      </w:r>
      <w:proofErr w:type="gramStart"/>
      <w:r w:rsidRPr="00DA0CCA">
        <w:rPr>
          <w:sz w:val="26"/>
          <w:szCs w:val="26"/>
        </w:rPr>
        <w:t>.р</w:t>
      </w:r>
      <w:proofErr w:type="gramEnd"/>
      <w:r w:rsidRPr="00DA0CCA">
        <w:rPr>
          <w:sz w:val="26"/>
          <w:szCs w:val="26"/>
        </w:rPr>
        <w:t>уб</w:t>
      </w:r>
      <w:proofErr w:type="spellEnd"/>
      <w:r w:rsidRPr="00DA0CCA">
        <w:rPr>
          <w:sz w:val="26"/>
          <w:szCs w:val="26"/>
        </w:rPr>
        <w:t>.);</w:t>
      </w:r>
    </w:p>
    <w:p w:rsidR="005C486B" w:rsidRPr="00460AE1" w:rsidRDefault="00487534" w:rsidP="005C486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координировать работу</w:t>
      </w:r>
      <w:r w:rsidR="005C486B" w:rsidRPr="00460AE1">
        <w:rPr>
          <w:rFonts w:cs="Times New Roman"/>
          <w:color w:val="000000" w:themeColor="text1"/>
          <w:sz w:val="26"/>
          <w:szCs w:val="26"/>
        </w:rPr>
        <w:t xml:space="preserve"> Инспекций в части подачи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ими </w:t>
      </w:r>
      <w:r w:rsidR="005C486B" w:rsidRPr="00460AE1">
        <w:rPr>
          <w:rFonts w:cs="Times New Roman"/>
          <w:color w:val="000000" w:themeColor="text1"/>
          <w:sz w:val="26"/>
          <w:szCs w:val="26"/>
        </w:rPr>
        <w:t>и учета исполнения заявлений (исков) о взыскании задолженности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 по налогам (сборам, взносам), пеням и штрафам;</w:t>
      </w:r>
    </w:p>
    <w:p w:rsidR="005C486B" w:rsidRPr="00436C30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486B" w:rsidRPr="00935ECC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5C486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86B" w:rsidRPr="002611C1" w:rsidRDefault="005C486B" w:rsidP="002611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C486B" w:rsidRPr="00347F3B" w:rsidRDefault="005C486B" w:rsidP="005C486B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Pr="00347F3B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C486B" w:rsidRPr="007A7DD7" w:rsidRDefault="005C486B" w:rsidP="005C486B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5C486B" w:rsidRPr="007A7DD7" w:rsidRDefault="005C486B" w:rsidP="005C486B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486B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B361A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B361AB">
        <w:rPr>
          <w:rFonts w:cs="Times New Roman"/>
          <w:color w:val="000000" w:themeColor="text1"/>
          <w:spacing w:val="-4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5C486B" w:rsidRPr="0004662C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специалист-эксперт</w:t>
      </w:r>
      <w:r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5C486B" w:rsidRPr="007A7DD7" w:rsidRDefault="005C486B" w:rsidP="005C486B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рт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 </w:t>
      </w:r>
      <w:r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Управления), а также начальником Отдела;  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планирования и организации правовой работы согласно методическим и нормативным документам и планам работы Отдела;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5C486B" w:rsidRPr="0016519B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>При исполнении служебных обязанностей главны</w:t>
      </w:r>
      <w:r w:rsidR="00DA0CCA">
        <w:rPr>
          <w:rFonts w:eastAsia="Calibri" w:cs="Times New Roman"/>
          <w:color w:val="000000" w:themeColor="text1"/>
          <w:sz w:val="26"/>
          <w:szCs w:val="26"/>
        </w:rPr>
        <w:t>й</w:t>
      </w:r>
      <w:r w:rsidR="00D672F6" w:rsidRP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 в части: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5C486B" w:rsidRPr="0051741C" w:rsidRDefault="005C486B" w:rsidP="0051741C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672F6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486B" w:rsidRPr="007A7DD7" w:rsidRDefault="005C486B" w:rsidP="005C486B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5C486B" w:rsidRPr="00BA6FE5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5C486B" w:rsidRPr="005C486B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A0CCA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A0CCA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 управленческих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611C1" w:rsidRPr="002E6178" w:rsidRDefault="005C486B" w:rsidP="002E6178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главного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</w:t>
      </w:r>
      <w:r w:rsidR="00076BC8">
        <w:rPr>
          <w:rFonts w:cs="Times New Roman"/>
          <w:color w:val="000000" w:themeColor="text1"/>
          <w:sz w:val="26"/>
          <w:szCs w:val="26"/>
        </w:rPr>
        <w:t>а</w:t>
      </w:r>
      <w:r w:rsidR="00D672F6">
        <w:rPr>
          <w:rFonts w:cs="Times New Roman"/>
          <w:color w:val="000000" w:themeColor="text1"/>
          <w:sz w:val="26"/>
          <w:szCs w:val="26"/>
        </w:rPr>
        <w:t>-эксперт</w:t>
      </w:r>
      <w:r w:rsidR="00076BC8">
        <w:rPr>
          <w:rFonts w:cs="Times New Roman"/>
          <w:color w:val="000000" w:themeColor="text1"/>
          <w:sz w:val="26"/>
          <w:szCs w:val="26"/>
        </w:rPr>
        <w:t xml:space="preserve">а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5C486B" w:rsidRPr="007A7DD7" w:rsidRDefault="005C486B" w:rsidP="005C486B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6178" w:rsidRPr="00D672F6" w:rsidRDefault="005C486B" w:rsidP="00D672F6">
      <w:pPr>
        <w:pStyle w:val="af2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DA0CCA" w:rsidRDefault="00DA0CCA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lastRenderedPageBreak/>
        <w:t>IX. Показатели эффективности и результативности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5C486B" w:rsidRPr="007A7DD7" w:rsidRDefault="005C486B" w:rsidP="005C486B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19.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  главного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специалиста-эксперта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486B" w:rsidRPr="007A7DD7" w:rsidRDefault="005C486B" w:rsidP="005C486B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5C486B" w:rsidRPr="007A7DD7" w:rsidTr="0089296E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86B" w:rsidRPr="007A7DD7" w:rsidRDefault="005C486B" w:rsidP="00D672F6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5C486B" w:rsidRPr="007A7DD7" w:rsidRDefault="005C486B" w:rsidP="005C486B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правового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486B" w:rsidRPr="007A7DD7" w:rsidRDefault="00CD3455" w:rsidP="0089296E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     С.А. Скрипко</w:t>
            </w:r>
          </w:p>
        </w:tc>
      </w:tr>
    </w:tbl>
    <w:p w:rsidR="005C486B" w:rsidRPr="007A7DD7" w:rsidRDefault="005C486B" w:rsidP="005C486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76" w:rsidRDefault="008C5F76" w:rsidP="003B7A81">
      <w:r>
        <w:separator/>
      </w:r>
    </w:p>
  </w:endnote>
  <w:endnote w:type="continuationSeparator" w:id="0">
    <w:p w:rsidR="008C5F76" w:rsidRDefault="008C5F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76" w:rsidRDefault="008C5F76" w:rsidP="003B7A81">
      <w:r>
        <w:separator/>
      </w:r>
    </w:p>
  </w:footnote>
  <w:footnote w:type="continuationSeparator" w:id="0">
    <w:p w:rsidR="008C5F76" w:rsidRDefault="008C5F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A18E2">
          <w:rPr>
            <w:rFonts w:cs="Times New Roman"/>
            <w:noProof/>
            <w:color w:val="999999"/>
            <w:sz w:val="22"/>
          </w:rPr>
          <w:t>3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0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6"/>
  </w:num>
  <w:num w:numId="27">
    <w:abstractNumId w:val="6"/>
  </w:num>
  <w:num w:numId="28">
    <w:abstractNumId w:val="14"/>
  </w:num>
  <w:num w:numId="29">
    <w:abstractNumId w:val="21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B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76BC8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29D8"/>
    <w:rsid w:val="000E21A6"/>
    <w:rsid w:val="000E4131"/>
    <w:rsid w:val="000E50B2"/>
    <w:rsid w:val="000E6119"/>
    <w:rsid w:val="001155A5"/>
    <w:rsid w:val="00120042"/>
    <w:rsid w:val="001203A3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1C1"/>
    <w:rsid w:val="002617FC"/>
    <w:rsid w:val="00283137"/>
    <w:rsid w:val="002867D9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E6178"/>
    <w:rsid w:val="002F5B24"/>
    <w:rsid w:val="00307907"/>
    <w:rsid w:val="00307D4E"/>
    <w:rsid w:val="00312034"/>
    <w:rsid w:val="00313753"/>
    <w:rsid w:val="003219ED"/>
    <w:rsid w:val="003301AE"/>
    <w:rsid w:val="003314B0"/>
    <w:rsid w:val="00340885"/>
    <w:rsid w:val="003429F5"/>
    <w:rsid w:val="00353FA6"/>
    <w:rsid w:val="003679D9"/>
    <w:rsid w:val="00385CFD"/>
    <w:rsid w:val="00386153"/>
    <w:rsid w:val="00397A23"/>
    <w:rsid w:val="00397C11"/>
    <w:rsid w:val="003A43AB"/>
    <w:rsid w:val="003A6F9D"/>
    <w:rsid w:val="003B690A"/>
    <w:rsid w:val="003B7A81"/>
    <w:rsid w:val="003C216A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87534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1741C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1209"/>
    <w:rsid w:val="005B2779"/>
    <w:rsid w:val="005C0179"/>
    <w:rsid w:val="005C486B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18E2"/>
    <w:rsid w:val="007A5D4C"/>
    <w:rsid w:val="007A66A8"/>
    <w:rsid w:val="007A7062"/>
    <w:rsid w:val="007B006D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1ACA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0441"/>
    <w:rsid w:val="008449DF"/>
    <w:rsid w:val="00853256"/>
    <w:rsid w:val="00853855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E4DA8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533E0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7550"/>
    <w:rsid w:val="00A66FCD"/>
    <w:rsid w:val="00A71048"/>
    <w:rsid w:val="00A7599E"/>
    <w:rsid w:val="00A803CB"/>
    <w:rsid w:val="00A83B0E"/>
    <w:rsid w:val="00A85565"/>
    <w:rsid w:val="00A912F7"/>
    <w:rsid w:val="00A92B70"/>
    <w:rsid w:val="00AB1ACA"/>
    <w:rsid w:val="00AB567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4759D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4DAC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3FF0"/>
    <w:rsid w:val="00C158E5"/>
    <w:rsid w:val="00C20C8F"/>
    <w:rsid w:val="00C23B14"/>
    <w:rsid w:val="00C3425B"/>
    <w:rsid w:val="00C40A69"/>
    <w:rsid w:val="00C43243"/>
    <w:rsid w:val="00C61A0F"/>
    <w:rsid w:val="00C63260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D3455"/>
    <w:rsid w:val="00CE01F1"/>
    <w:rsid w:val="00CE26BC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672F6"/>
    <w:rsid w:val="00D70ABA"/>
    <w:rsid w:val="00D730DE"/>
    <w:rsid w:val="00D75100"/>
    <w:rsid w:val="00D7769A"/>
    <w:rsid w:val="00D9012F"/>
    <w:rsid w:val="00D94E34"/>
    <w:rsid w:val="00DA0CCA"/>
    <w:rsid w:val="00DB6F1B"/>
    <w:rsid w:val="00DC372E"/>
    <w:rsid w:val="00DC4007"/>
    <w:rsid w:val="00DD1315"/>
    <w:rsid w:val="00DE6E00"/>
    <w:rsid w:val="00DE7006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A7B27"/>
    <w:rsid w:val="00EB2DA9"/>
    <w:rsid w:val="00EC0B58"/>
    <w:rsid w:val="00EC1200"/>
    <w:rsid w:val="00EC308E"/>
    <w:rsid w:val="00EC3748"/>
    <w:rsid w:val="00EC67A4"/>
    <w:rsid w:val="00ED1AD2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A7BE4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F7491-2434-453C-B967-8124C380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Каракова Юлия Романовна</cp:lastModifiedBy>
  <cp:revision>3</cp:revision>
  <cp:lastPrinted>2019-05-12T12:32:00Z</cp:lastPrinted>
  <dcterms:created xsi:type="dcterms:W3CDTF">2022-02-24T11:10:00Z</dcterms:created>
  <dcterms:modified xsi:type="dcterms:W3CDTF">2022-02-24T11:11:00Z</dcterms:modified>
</cp:coreProperties>
</file>